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62D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微软雅黑" w:hAnsi="微软雅黑" w:eastAsia="微软雅黑" w:cs="微软雅黑"/>
          <w:b/>
          <w:bCs/>
          <w:i w:val="0"/>
          <w:iCs w:val="0"/>
          <w:caps w:val="0"/>
          <w:color w:val="333333"/>
          <w:spacing w:val="30"/>
          <w:sz w:val="30"/>
          <w:szCs w:val="30"/>
          <w:shd w:val="clear" w:fill="FFFFFF"/>
        </w:rPr>
      </w:pPr>
      <w:r>
        <w:rPr>
          <w:rFonts w:hint="eastAsia" w:ascii="微软雅黑" w:hAnsi="微软雅黑" w:eastAsia="微软雅黑" w:cs="微软雅黑"/>
          <w:b/>
          <w:bCs/>
          <w:i w:val="0"/>
          <w:iCs w:val="0"/>
          <w:caps w:val="0"/>
          <w:color w:val="333333"/>
          <w:spacing w:val="30"/>
          <w:sz w:val="30"/>
          <w:szCs w:val="30"/>
          <w:shd w:val="clear" w:fill="FFFFFF"/>
          <w:lang w:val="en-US" w:eastAsia="zh-CN"/>
        </w:rPr>
        <w:t>关于市级网络媒体宣传服务单</w:t>
      </w:r>
      <w:r>
        <w:rPr>
          <w:rFonts w:hint="eastAsia" w:ascii="微软雅黑" w:hAnsi="微软雅黑" w:eastAsia="微软雅黑" w:cs="微软雅黑"/>
          <w:b/>
          <w:bCs/>
          <w:i w:val="0"/>
          <w:iCs w:val="0"/>
          <w:caps w:val="0"/>
          <w:color w:val="333333"/>
          <w:spacing w:val="30"/>
          <w:sz w:val="30"/>
          <w:szCs w:val="30"/>
          <w:shd w:val="clear" w:fill="FFFFFF"/>
        </w:rPr>
        <w:t>一</w:t>
      </w:r>
      <w:r>
        <w:rPr>
          <w:rFonts w:hint="eastAsia" w:ascii="微软雅黑" w:hAnsi="微软雅黑" w:eastAsia="微软雅黑" w:cs="微软雅黑"/>
          <w:b/>
          <w:bCs/>
          <w:i w:val="0"/>
          <w:iCs w:val="0"/>
          <w:caps w:val="0"/>
          <w:color w:val="333333"/>
          <w:spacing w:val="30"/>
          <w:sz w:val="30"/>
          <w:szCs w:val="30"/>
          <w:shd w:val="clear" w:fill="FFFFFF"/>
          <w:lang w:val="en-US" w:eastAsia="zh-CN"/>
        </w:rPr>
        <w:t>来源采购</w:t>
      </w:r>
      <w:r>
        <w:rPr>
          <w:rFonts w:hint="eastAsia" w:ascii="微软雅黑" w:hAnsi="微软雅黑" w:eastAsia="微软雅黑" w:cs="微软雅黑"/>
          <w:b/>
          <w:bCs/>
          <w:i w:val="0"/>
          <w:iCs w:val="0"/>
          <w:caps w:val="0"/>
          <w:color w:val="333333"/>
          <w:spacing w:val="30"/>
          <w:sz w:val="30"/>
          <w:szCs w:val="30"/>
          <w:shd w:val="clear" w:fill="FFFFFF"/>
        </w:rPr>
        <w:t>公示</w:t>
      </w:r>
    </w:p>
    <w:p w14:paraId="5DAD1543">
      <w:pPr>
        <w:pStyle w:val="2"/>
        <w:keepNext w:val="0"/>
        <w:keepLines w:val="0"/>
        <w:pageBreakBefore w:val="0"/>
        <w:numPr>
          <w:ilvl w:val="0"/>
          <w:numId w:val="1"/>
        </w:numPr>
        <w:kinsoku/>
        <w:wordWrap/>
        <w:overflowPunct/>
        <w:topLinePunct w:val="0"/>
        <w:autoSpaceDE/>
        <w:autoSpaceDN/>
        <w:bidi w:val="0"/>
        <w:snapToGrid/>
        <w:spacing w:line="54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采购人名称：舟山市慈善总会办公室</w:t>
      </w:r>
    </w:p>
    <w:p w14:paraId="09D1665C">
      <w:pPr>
        <w:pStyle w:val="2"/>
        <w:keepNext w:val="0"/>
        <w:keepLines w:val="0"/>
        <w:pageBreakBefore w:val="0"/>
        <w:numPr>
          <w:ilvl w:val="0"/>
          <w:numId w:val="1"/>
        </w:numPr>
        <w:kinsoku/>
        <w:wordWrap/>
        <w:overflowPunct/>
        <w:topLinePunct w:val="0"/>
        <w:autoSpaceDE/>
        <w:autoSpaceDN/>
        <w:bidi w:val="0"/>
        <w:snapToGrid/>
        <w:spacing w:line="54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采购项目名称：市级网络媒体宣传服务</w:t>
      </w:r>
    </w:p>
    <w:p w14:paraId="10D933A0">
      <w:pPr>
        <w:pStyle w:val="2"/>
        <w:keepNext w:val="0"/>
        <w:keepLines w:val="0"/>
        <w:pageBreakBefore w:val="0"/>
        <w:numPr>
          <w:ilvl w:val="0"/>
          <w:numId w:val="1"/>
        </w:numPr>
        <w:kinsoku/>
        <w:wordWrap/>
        <w:overflowPunct/>
        <w:topLinePunct w:val="0"/>
        <w:autoSpaceDE/>
        <w:autoSpaceDN/>
        <w:bidi w:val="0"/>
        <w:snapToGrid/>
        <w:spacing w:line="540" w:lineRule="exact"/>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招标项目概况</w:t>
      </w:r>
    </w:p>
    <w:p w14:paraId="2BE9F9B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（一）竞舟APP信息发布配合</w:t>
      </w:r>
    </w:p>
    <w:p w14:paraId="27C138D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全年围绕重要节点或市慈善总会重点工作抑或涉及困难群体信息等内容进行采集，同时在竞舟新闻视频号上进行发布，全年视频3条,视频内容由乙方进行采集和制作。</w:t>
      </w:r>
    </w:p>
    <w:p w14:paraId="4DE43C8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（二）2025年年终盘点长图一条，发布平台：竞舟APP和竞舟新闻微信公众号。</w:t>
      </w:r>
    </w:p>
    <w:p w14:paraId="23125EF4">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（三）结合助残日开展微心愿认领活动</w:t>
      </w:r>
    </w:p>
    <w:p w14:paraId="52E0335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在助残日期间，从4月下旬到5月底的时间段，组织开展百个微心愿征集、认领活动，并在舟山网和竞舟app发稿，发稿数量为至少3条信息。同时竞舟新闻公众号同步推送2条，视频号1条。 </w:t>
      </w:r>
    </w:p>
    <w:p w14:paraId="15C8C8A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（四）海报制作</w:t>
      </w:r>
    </w:p>
    <w:p w14:paraId="69927637">
      <w:pPr>
        <w:ind w:firstLine="600" w:firstLineChars="200"/>
        <w:rPr>
          <w:rFonts w:hint="eastAsia"/>
          <w:lang w:val="en-US" w:eastAsia="zh-CN"/>
        </w:rPr>
      </w:pPr>
      <w:r>
        <w:rPr>
          <w:rFonts w:hint="eastAsia" w:ascii="仿宋" w:hAnsi="仿宋" w:eastAsia="仿宋" w:cs="仿宋"/>
          <w:sz w:val="30"/>
          <w:szCs w:val="30"/>
          <w:lang w:val="en-US" w:eastAsia="zh-CN"/>
        </w:rPr>
        <w:t>在9月5日中华慈善日期间，制作中华慈善日海报并放置竞舟APP开机页1天，竞舟新闻微信公众号文末贴图1次，舟山网首页图片栏目3天。</w:t>
      </w:r>
    </w:p>
    <w:p w14:paraId="60D0BC5F">
      <w:pPr>
        <w:pStyle w:val="2"/>
        <w:keepNext w:val="0"/>
        <w:keepLines w:val="0"/>
        <w:pageBreakBefore w:val="0"/>
        <w:numPr>
          <w:ilvl w:val="0"/>
          <w:numId w:val="0"/>
        </w:numPr>
        <w:kinsoku/>
        <w:wordWrap/>
        <w:overflowPunct/>
        <w:topLinePunct w:val="0"/>
        <w:autoSpaceDE/>
        <w:autoSpaceDN/>
        <w:bidi w:val="0"/>
        <w:snapToGrid/>
        <w:spacing w:line="54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四、拟采用的采购方式：单一来源采购方式。</w:t>
      </w:r>
    </w:p>
    <w:p w14:paraId="09A91D3E">
      <w:pPr>
        <w:pStyle w:val="2"/>
        <w:keepNext w:val="0"/>
        <w:keepLines w:val="0"/>
        <w:pageBreakBefore w:val="0"/>
        <w:numPr>
          <w:ilvl w:val="0"/>
          <w:numId w:val="0"/>
        </w:numPr>
        <w:kinsoku/>
        <w:wordWrap/>
        <w:overflowPunct/>
        <w:topLinePunct w:val="0"/>
        <w:autoSpaceDE/>
        <w:autoSpaceDN/>
        <w:bidi w:val="0"/>
        <w:snapToGrid/>
        <w:spacing w:line="54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五、申请理由</w:t>
      </w:r>
    </w:p>
    <w:p w14:paraId="1410A241">
      <w:pPr>
        <w:pStyle w:val="2"/>
        <w:keepNext w:val="0"/>
        <w:keepLines w:val="0"/>
        <w:pageBreakBefore w:val="0"/>
        <w:numPr>
          <w:ilvl w:val="0"/>
          <w:numId w:val="0"/>
        </w:numPr>
        <w:kinsoku/>
        <w:wordWrap/>
        <w:overflowPunct/>
        <w:topLinePunct w:val="0"/>
        <w:autoSpaceDE/>
        <w:autoSpaceDN/>
        <w:bidi w:val="0"/>
        <w:snapToGrid/>
        <w:spacing w:line="54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依据《中华人民共和国政府采购法》第31条第1款“只能从唯一供应商处采购的”的法律依据，拟以自主招标（单一来源）方式采购。</w:t>
      </w:r>
    </w:p>
    <w:p w14:paraId="25396118">
      <w:pPr>
        <w:pStyle w:val="2"/>
        <w:keepNext w:val="0"/>
        <w:keepLines w:val="0"/>
        <w:pageBreakBefore w:val="0"/>
        <w:numPr>
          <w:ilvl w:val="0"/>
          <w:numId w:val="2"/>
        </w:numPr>
        <w:kinsoku/>
        <w:wordWrap/>
        <w:overflowPunct/>
        <w:topLinePunct w:val="0"/>
        <w:autoSpaceDE/>
        <w:autoSpaceDN/>
        <w:bidi w:val="0"/>
        <w:snapToGrid/>
        <w:spacing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拟定供应商：</w:t>
      </w:r>
      <w:r>
        <w:rPr>
          <w:rFonts w:hint="eastAsia" w:ascii="仿宋" w:hAnsi="仿宋" w:eastAsia="仿宋" w:cs="仿宋"/>
          <w:sz w:val="30"/>
          <w:szCs w:val="30"/>
        </w:rPr>
        <w:t>舟山智媒传播有限公司</w:t>
      </w:r>
    </w:p>
    <w:p w14:paraId="0C605138">
      <w:pPr>
        <w:pStyle w:val="2"/>
        <w:keepNext w:val="0"/>
        <w:keepLines w:val="0"/>
        <w:pageBreakBefore w:val="0"/>
        <w:numPr>
          <w:ilvl w:val="0"/>
          <w:numId w:val="2"/>
        </w:numPr>
        <w:kinsoku/>
        <w:wordWrap/>
        <w:overflowPunct/>
        <w:topLinePunct w:val="0"/>
        <w:autoSpaceDE/>
        <w:autoSpaceDN/>
        <w:bidi w:val="0"/>
        <w:snapToGrid/>
        <w:spacing w:line="54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其它事项</w:t>
      </w:r>
    </w:p>
    <w:p w14:paraId="14878735">
      <w:pPr>
        <w:pStyle w:val="2"/>
        <w:keepNext w:val="0"/>
        <w:keepLines w:val="0"/>
        <w:pageBreakBefore w:val="0"/>
        <w:numPr>
          <w:ilvl w:val="0"/>
          <w:numId w:val="0"/>
        </w:numPr>
        <w:kinsoku/>
        <w:wordWrap/>
        <w:overflowPunct/>
        <w:topLinePunct w:val="0"/>
        <w:autoSpaceDE/>
        <w:autoSpaceDN/>
        <w:bidi w:val="0"/>
        <w:snapToGrid/>
        <w:spacing w:line="54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对该项目拟采用单一来源采购方式及其理由和相关需求有异议的，可以自本公示发出之日起五个工作日内，以书面形式向舟山市慈善总会办公室提出意见。</w:t>
      </w:r>
    </w:p>
    <w:p w14:paraId="3D629241">
      <w:pPr>
        <w:pStyle w:val="2"/>
        <w:keepNext w:val="0"/>
        <w:keepLines w:val="0"/>
        <w:pageBreakBefore w:val="0"/>
        <w:numPr>
          <w:ilvl w:val="0"/>
          <w:numId w:val="0"/>
        </w:numPr>
        <w:kinsoku/>
        <w:wordWrap/>
        <w:overflowPunct/>
        <w:topLinePunct w:val="0"/>
        <w:autoSpaceDE/>
        <w:autoSpaceDN/>
        <w:bidi w:val="0"/>
        <w:snapToGrid/>
        <w:spacing w:line="54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八、采购预算：40000元。</w:t>
      </w:r>
    </w:p>
    <w:p w14:paraId="5624B086">
      <w:pPr>
        <w:pStyle w:val="2"/>
        <w:keepNext w:val="0"/>
        <w:keepLines w:val="0"/>
        <w:pageBreakBefore w:val="0"/>
        <w:numPr>
          <w:ilvl w:val="0"/>
          <w:numId w:val="0"/>
        </w:numPr>
        <w:kinsoku/>
        <w:wordWrap/>
        <w:overflowPunct/>
        <w:topLinePunct w:val="0"/>
        <w:autoSpaceDE/>
        <w:autoSpaceDN/>
        <w:bidi w:val="0"/>
        <w:snapToGrid/>
        <w:spacing w:line="540" w:lineRule="exact"/>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联系人：李巧凤</w:t>
      </w:r>
    </w:p>
    <w:p w14:paraId="7976732E">
      <w:pPr>
        <w:pStyle w:val="2"/>
        <w:keepNext w:val="0"/>
        <w:keepLines w:val="0"/>
        <w:pageBreakBefore w:val="0"/>
        <w:numPr>
          <w:ilvl w:val="0"/>
          <w:numId w:val="0"/>
        </w:numPr>
        <w:kinsoku/>
        <w:wordWrap/>
        <w:overflowPunct/>
        <w:topLinePunct w:val="0"/>
        <w:autoSpaceDE/>
        <w:autoSpaceDN/>
        <w:bidi w:val="0"/>
        <w:snapToGrid/>
        <w:spacing w:line="540" w:lineRule="exact"/>
        <w:ind w:firstLine="600" w:firstLineChars="200"/>
        <w:rPr>
          <w:rFonts w:hint="default" w:ascii="宋体" w:hAnsi="宋体" w:eastAsia="宋体" w:cs="Times New Roman"/>
          <w:kern w:val="2"/>
          <w:sz w:val="21"/>
          <w:szCs w:val="21"/>
          <w:lang w:val="en-US" w:eastAsia="zh-CN" w:bidi="ar-SA"/>
        </w:rPr>
      </w:pPr>
      <w:r>
        <w:rPr>
          <w:rFonts w:hint="eastAsia" w:ascii="仿宋" w:hAnsi="仿宋" w:eastAsia="仿宋" w:cs="仿宋"/>
          <w:kern w:val="2"/>
          <w:sz w:val="30"/>
          <w:szCs w:val="30"/>
          <w:lang w:val="en-US" w:eastAsia="zh-CN" w:bidi="ar-SA"/>
        </w:rPr>
        <w:t>联系电话：13957201054</w:t>
      </w:r>
      <w:bookmarkStart w:id="0" w:name="_GoBack"/>
      <w:bookmarkEnd w:id="0"/>
    </w:p>
    <w:p w14:paraId="47560CE8">
      <w:pPr>
        <w:pStyle w:val="2"/>
        <w:keepNext w:val="0"/>
        <w:keepLines w:val="0"/>
        <w:pageBreakBefore w:val="0"/>
        <w:numPr>
          <w:ilvl w:val="0"/>
          <w:numId w:val="0"/>
        </w:numPr>
        <w:kinsoku/>
        <w:wordWrap/>
        <w:overflowPunct/>
        <w:topLinePunct w:val="0"/>
        <w:autoSpaceDE/>
        <w:autoSpaceDN/>
        <w:bidi w:val="0"/>
        <w:snapToGrid/>
        <w:spacing w:line="540" w:lineRule="exact"/>
        <w:ind w:firstLine="420" w:firstLineChars="200"/>
        <w:rPr>
          <w:rFonts w:hint="eastAsia" w:ascii="宋体" w:hAnsi="宋体" w:eastAsia="宋体" w:cs="Times New Roman"/>
          <w:kern w:val="2"/>
          <w:sz w:val="21"/>
          <w:szCs w:val="21"/>
          <w:lang w:val="en-US" w:eastAsia="zh-CN" w:bidi="ar-SA"/>
        </w:rPr>
      </w:pPr>
    </w:p>
    <w:p w14:paraId="1329DA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8A26B"/>
    <w:multiLevelType w:val="singleLevel"/>
    <w:tmpl w:val="4B58A26B"/>
    <w:lvl w:ilvl="0" w:tentative="0">
      <w:start w:val="1"/>
      <w:numFmt w:val="chineseCounting"/>
      <w:suff w:val="nothing"/>
      <w:lvlText w:val="%1、"/>
      <w:lvlJc w:val="left"/>
      <w:rPr>
        <w:rFonts w:hint="eastAsia"/>
      </w:rPr>
    </w:lvl>
  </w:abstractNum>
  <w:abstractNum w:abstractNumId="1">
    <w:nsid w:val="7AE4D1D8"/>
    <w:multiLevelType w:val="singleLevel"/>
    <w:tmpl w:val="7AE4D1D8"/>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3570B9"/>
    <w:rsid w:val="41946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120" w:line="360" w:lineRule="atLeast"/>
      <w:textAlignment w:val="baseline"/>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2025-03-14T08:37:04Z</dcterms:created>
  <dc:creator>Administrator</dc:creator>
  <cp:lastModifiedBy>ε小木屋з</cp:lastModifiedBy>
  <dcterms:modified xsi:type="dcterms:W3CDTF">2025-03-14T08:39:30Z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eyJoZGlkIjoiMzcyYzcwYTE1MDc5OTU1YWFjNDVjZTM0MjA5ZDlkYzUiLCJ1c2VySWQiOiI1Mjg4NTUzNjEifQ==</vt:lpwstr>
  </property>
  <property fmtid="{D5CDD505-2E9C-101B-9397-08002B2CF9AE}" pid="4" name="ICV">
    <vt:lpwstr>E49BF3026C4F4AAEBF2847FE45CB83A0_12</vt:lpwstr>
  </property>
</Properties>
</file>